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7E" w:rsidRDefault="001571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</w:t>
      </w:r>
      <w:r w:rsidR="005E52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программ</w:t>
      </w:r>
      <w:r w:rsidR="005E52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</w:p>
    <w:p w:rsidR="009C767E" w:rsidRDefault="001571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предмету «</w:t>
      </w:r>
      <w:r w:rsidR="00DE0C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C767E" w:rsidRPr="00DD50A8" w:rsidRDefault="00157180" w:rsidP="00DD50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50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5-</w:t>
      </w:r>
      <w:r w:rsidR="00DE0C8C" w:rsidRPr="00DD50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Pr="00DD50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обеспечивает преемственность с федеральными рабочими программами начального общего и среднего общего образования.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</w:t>
      </w:r>
      <w:r w:rsidRPr="00DD50A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Модуль «Плавание» вводится в учебный процесс при наличии соответствующих условий и материальной базы по решению муниципальных органов управления 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50A8">
        <w:rPr>
          <w:rFonts w:ascii="Times New Roman" w:hAnsi="Times New Roman" w:cs="Times New Roman"/>
          <w:sz w:val="24"/>
          <w:szCs w:val="24"/>
        </w:rPr>
        <w:t xml:space="preserve">спортивного комплекса «Готов к труду и обороне» (далее – ГТО), активное вовлечение их в соревновательную деятельность.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D50A8" w:rsidRDefault="00DD50A8" w:rsidP="00DD5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A8">
        <w:rPr>
          <w:rFonts w:ascii="Times New Roman" w:hAnsi="Times New Roman" w:cs="Times New Roman"/>
          <w:sz w:val="24"/>
          <w:szCs w:val="24"/>
        </w:rPr>
        <w:t xml:space="preserve">Общее число часов для изучения физической культуры на уровне основного общего образования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DD50A8">
        <w:rPr>
          <w:rFonts w:ascii="Times New Roman" w:hAnsi="Times New Roman" w:cs="Times New Roman"/>
          <w:sz w:val="24"/>
          <w:szCs w:val="24"/>
        </w:rPr>
        <w:t>0 часов: в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DD50A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D50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D50A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D50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50A8">
        <w:rPr>
          <w:rFonts w:ascii="Times New Roman" w:hAnsi="Times New Roman" w:cs="Times New Roman"/>
          <w:sz w:val="24"/>
          <w:szCs w:val="24"/>
        </w:rPr>
        <w:t xml:space="preserve"> часа в неделю). На модульный блок «Базовая физическая подготовка» отводится 150 часов из общего числа (1 час в неделю в каждом классе). </w:t>
      </w:r>
    </w:p>
    <w:p w:rsidR="009C767E" w:rsidRPr="00DD50A8" w:rsidRDefault="00DD50A8" w:rsidP="00DD5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A8">
        <w:rPr>
          <w:rFonts w:ascii="Times New Roman" w:hAnsi="Times New Roman" w:cs="Times New Roman"/>
          <w:sz w:val="24"/>
          <w:szCs w:val="24"/>
        </w:rPr>
        <w:t>В программе по физической культуре учитываются личностные и метапредметные результаты, зафиксированные в ФГОС ООО.</w:t>
      </w:r>
    </w:p>
    <w:p w:rsidR="009C767E" w:rsidRDefault="00BC76F9" w:rsidP="00BC7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</w:p>
    <w:tbl>
      <w:tblPr>
        <w:tblStyle w:val="a6"/>
        <w:tblW w:w="0" w:type="auto"/>
        <w:tblLayout w:type="fixed"/>
        <w:tblLook w:val="04A0"/>
      </w:tblPr>
      <w:tblGrid>
        <w:gridCol w:w="3101"/>
        <w:gridCol w:w="1396"/>
        <w:gridCol w:w="4400"/>
      </w:tblGrid>
      <w:tr w:rsidR="00BC76F9" w:rsidRPr="00554C06" w:rsidTr="00BC76F9">
        <w:trPr>
          <w:trHeight w:val="647"/>
        </w:trPr>
        <w:tc>
          <w:tcPr>
            <w:tcW w:w="3101" w:type="dxa"/>
            <w:tcBorders>
              <w:bottom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5 класс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Акционерное общество «Издательство «Просвещение»,  2023</w:t>
            </w:r>
          </w:p>
        </w:tc>
      </w:tr>
      <w:tr w:rsidR="00BC76F9" w:rsidRPr="00554C06" w:rsidTr="00BC76F9">
        <w:trPr>
          <w:trHeight w:val="390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6-7 класс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Акционерное общество «Издательство «Просвещение»,  2018</w:t>
            </w:r>
          </w:p>
        </w:tc>
      </w:tr>
      <w:tr w:rsidR="00BC76F9" w:rsidRPr="00554C06" w:rsidTr="00BC76F9">
        <w:trPr>
          <w:trHeight w:val="315"/>
        </w:trPr>
        <w:tc>
          <w:tcPr>
            <w:tcW w:w="3101" w:type="dxa"/>
            <w:tcBorders>
              <w:top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Лях В.И. Физическая культура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8-9 класс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:rsidR="00BC76F9" w:rsidRPr="00554C06" w:rsidRDefault="00BC76F9" w:rsidP="00BC76F9">
            <w:pPr>
              <w:spacing w:after="0" w:line="240" w:lineRule="auto"/>
              <w:rPr>
                <w:rFonts w:ascii="Times New Roman" w:hAnsi="Times New Roman"/>
              </w:rPr>
            </w:pPr>
            <w:r w:rsidRPr="00554C06">
              <w:rPr>
                <w:rFonts w:ascii="Times New Roman" w:hAnsi="Times New Roman"/>
              </w:rPr>
              <w:t>Акционерное общество «Издательство «Просвещение»,  2018</w:t>
            </w:r>
          </w:p>
        </w:tc>
      </w:tr>
    </w:tbl>
    <w:p w:rsidR="00BC76F9" w:rsidRDefault="00BC76F9" w:rsidP="00BC76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76F9" w:rsidSect="0044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07" w:rsidRDefault="00B80E07">
      <w:pPr>
        <w:spacing w:line="240" w:lineRule="auto"/>
      </w:pPr>
      <w:r>
        <w:separator/>
      </w:r>
    </w:p>
  </w:endnote>
  <w:endnote w:type="continuationSeparator" w:id="1">
    <w:p w:rsidR="00B80E07" w:rsidRDefault="00B80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07" w:rsidRDefault="00B80E07">
      <w:pPr>
        <w:spacing w:after="0"/>
      </w:pPr>
      <w:r>
        <w:separator/>
      </w:r>
    </w:p>
  </w:footnote>
  <w:footnote w:type="continuationSeparator" w:id="1">
    <w:p w:rsidR="00B80E07" w:rsidRDefault="00B80E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5C8"/>
    <w:multiLevelType w:val="multilevel"/>
    <w:tmpl w:val="00FF75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B02ADA"/>
    <w:multiLevelType w:val="multilevel"/>
    <w:tmpl w:val="36B02AD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97471"/>
    <w:multiLevelType w:val="multilevel"/>
    <w:tmpl w:val="398974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E4E64"/>
    <w:multiLevelType w:val="multilevel"/>
    <w:tmpl w:val="411E4E6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20917"/>
    <w:multiLevelType w:val="multilevel"/>
    <w:tmpl w:val="465209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A7355"/>
    <w:multiLevelType w:val="multilevel"/>
    <w:tmpl w:val="493A735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06782"/>
    <w:multiLevelType w:val="multilevel"/>
    <w:tmpl w:val="52C0678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A11C3"/>
    <w:multiLevelType w:val="multilevel"/>
    <w:tmpl w:val="73FA11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BF26F0"/>
    <w:multiLevelType w:val="multilevel"/>
    <w:tmpl w:val="74BF26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A70"/>
    <w:rsid w:val="000C6365"/>
    <w:rsid w:val="00157180"/>
    <w:rsid w:val="001C2A70"/>
    <w:rsid w:val="002E7ADF"/>
    <w:rsid w:val="00320FEB"/>
    <w:rsid w:val="004424E2"/>
    <w:rsid w:val="004A11B9"/>
    <w:rsid w:val="005C71F4"/>
    <w:rsid w:val="005E52FF"/>
    <w:rsid w:val="009C767E"/>
    <w:rsid w:val="009D7F7E"/>
    <w:rsid w:val="00B079E5"/>
    <w:rsid w:val="00B80E07"/>
    <w:rsid w:val="00BC76F9"/>
    <w:rsid w:val="00DD50A8"/>
    <w:rsid w:val="00DE0C8C"/>
    <w:rsid w:val="00F22F8E"/>
    <w:rsid w:val="682635A2"/>
    <w:rsid w:val="6D09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2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4E2"/>
    <w:rPr>
      <w:i/>
      <w:iCs/>
    </w:rPr>
  </w:style>
  <w:style w:type="character" w:styleId="a4">
    <w:name w:val="Strong"/>
    <w:basedOn w:val="a0"/>
    <w:uiPriority w:val="22"/>
    <w:qFormat/>
    <w:rsid w:val="004424E2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44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42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rsid w:val="00BC76F9"/>
    <w:rPr>
      <w:rFonts w:eastAsia="Times New Roman" w:cs="Times New Roman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№21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Name10</cp:lastModifiedBy>
  <cp:revision>2</cp:revision>
  <dcterms:created xsi:type="dcterms:W3CDTF">2023-11-23T19:21:00Z</dcterms:created>
  <dcterms:modified xsi:type="dcterms:W3CDTF">2023-11-23T19:21:00Z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C7F3DFD9B8434E69BB4C40153508A3DA</vt:lpwstr>
  </property>
</Properties>
</file>